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2760" w14:textId="77777777" w:rsidR="00D46662" w:rsidRDefault="00BE7E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076B7" wp14:editId="4C374882">
                <wp:simplePos x="0" y="0"/>
                <wp:positionH relativeFrom="column">
                  <wp:posOffset>6493092</wp:posOffset>
                </wp:positionH>
                <wp:positionV relativeFrom="paragraph">
                  <wp:posOffset>1672590</wp:posOffset>
                </wp:positionV>
                <wp:extent cx="839972" cy="212651"/>
                <wp:effectExtent l="0" t="0" r="17780" b="16510"/>
                <wp:wrapNone/>
                <wp:docPr id="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34373" id="Rektangel 2" o:spid="_x0000_s1026" style="position:absolute;margin-left:511.25pt;margin-top:131.7pt;width:66.1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M28QIAAGsGAAAOAAAAZHJzL2Uyb0RvYy54bWysVVtr2zAUfh/sPwi9p46du6lTknQZg9KW&#10;tqPPiiwnZrKkScptY/99R5LtpBfGGDPE1uWc75zv3HJ5dag42jFtSikyHF90MWKCyrwU6wx/fVp2&#10;xhgZS0ROuBQsw0dm8NX044fLvUpZIjeS50wjABEm3asMb6xVaRQZumEVMRdSMQGXhdQVsbDV6yjX&#10;ZA/oFY+SbncY7aXOlZaUGQOn1+ESTz1+UTBq74rCMIt4hsE369/av1fuHU0vSbrWRG1KWrtB/sGL&#10;ipQCjLZQ18QStNXlG6iqpFoaWdgLKqtIFkVJmecAbOLuKzaPG6KY5wLBMaoNk/l/sPR2d69RmWc4&#10;wUiQClL0wL5BwtaMo8RTYgd7Y6wjB6tA6uciHveuR8thZ96fjDv93rzXmfTH8048SsbzQTKbDT/1&#10;fzntnNEUflITW+5YE2E4+TsKdbJdcEbRCQejHYGExi59kfer+XpPo70yqWfm6sAvH9W9BmG3M7B0&#10;bA6FrtwXkoAOviKObUU4phQOx73JZASRoXCVxMlw0JhslJU29jOTFXKLDGsoOB80sgNPgneNiLNl&#10;JC/zZcm53+j1asF14LKEp+vrEQi9EOPiraZrD9bq2kPj1pkiwDhNH4tA2ZO3R84cHhcPrIDEA8mQ&#10;Zt9yJ0xCKRM29mTMBvIY3Bx04anD3mr44HtAh1wAvRa7Bnjpb4Md4lPLO1XmO7ZV7gbrf1JuNbxl&#10;KWyrXJVC6vcAOLCqLQf5JkghNC5KK5kfoS20DPPCKLosIb83xNh7omFAwCiBoWfv4FVwuc+wrFcY&#10;baT+8d65k4eih1uM9jBwMmy+b4lmGPEvAjp6Evf7bkL5TX8wSmCjz29W5zdiWy2kbwEE3vmlk7e8&#10;WRZaVs8wG2fOKlwRQcF2hqnVzWZhwyCE6UrZbObFYCopYm/Eo4IODclz9ft0eCZa1UVuoTtuZTOc&#10;SPqq1oOsy4eQs62VRekb4RTXOt4w0Xzh1NPXjczzvZc6/UdMfwMAAP//AwBQSwMEFAAGAAgAAAAh&#10;ANUJpo3eAAAADQEAAA8AAABkcnMvZG93bnJldi54bWxMj8FOwzAQRO9I/IO1SNyo3ZCEJsSpEBIf&#10;QFsJjq5t4oh4HcVOE/6e7QmOM/s0O9PsVz+wi51iH1DCdiOAWdTB9NhJOB3fHnbAYlJo1BDQSvix&#10;Efbt7U2jahMWfLeXQ+oYhWCslQSX0lhzHrWzXsVNGC3S7StMXiWSU8fNpBYK9wPPhCi5Vz3SB6dG&#10;++qs/j7MXsIc+9NHJYqQfx7RLYbrUj/tpLy/W1+egSW7pj8YrvWpOrTU6RxmNJENpEWWFcRKyMrH&#10;HNgV2RY5zTmTVZUV8Lbh/1e0vwAAAP//AwBQSwECLQAUAAYACAAAACEAtoM4kv4AAADhAQAAEwAA&#10;AAAAAAAAAAAAAAAAAAAAW0NvbnRlbnRfVHlwZXNdLnhtbFBLAQItABQABgAIAAAAIQA4/SH/1gAA&#10;AJQBAAALAAAAAAAAAAAAAAAAAC8BAABfcmVscy8ucmVsc1BLAQItABQABgAIAAAAIQArx7M28QIA&#10;AGsGAAAOAAAAAAAAAAAAAAAAAC4CAABkcnMvZTJvRG9jLnhtbFBLAQItABQABgAIAAAAIQDVCaaN&#10;3gAAAA0BAAAPAAAAAAAAAAAAAAAAAEsFAABkcnMvZG93bnJldi54bWxQSwUGAAAAAAQABADzAAAA&#10;VgYAAAAA&#10;" fillcolor="yellow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590FE" wp14:editId="24F86473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85EDA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EW/AIAAKkGAAAOAAAAZHJzL2Uyb0RvYy54bWysVVtv0zAUfkfiP1h+75Km6VVLUdtRhDS2&#10;aRvas+c4TYRjG9u9gfjvHNtJVsa4CFGprn3u5zuXnr851BztmDaVFBnun8UYMUFlXolNhj/er3sT&#10;jIwlIidcCpbhIzP4zfz1q/O9mrFElpLnTCMwIsxsrzJcWqtmUWRoyWpizqRiApiF1DWx8NSbKNdk&#10;D9ZrHiVxPIr2UudKS8qMAepFYOK5t18UjNrrojDMIp5hiM36U/vz0Z3R/JzMNpqosqJNGOQfoqhJ&#10;JcBpZ+qCWIK2uvrJVF1RLY0s7BmVdSSLoqLM5wDZ9ONn2dyVRDGfC4BjVAeT+X9m6dXuRqMqz3CK&#10;kSA1lOiWfYKCbRhHqU+JHeylsS45uIWkvq76k8HFeD3qLdPppJcOloPeNJ0se/1xMlkOk8Vi9Db9&#10;5rRzRmfwlZrYasdahIHydyk0xXbgjKMnOxjtCBS078oX+bjaXx9ptFdm5jNzfeCvd+pGg7B7Gbi6&#10;bA6Frt0vFAEdfEccu45wmVIgTgbTdAx9Q4GVxBDFpHHZKitt7Dsma+QuGdbQcB40soNIQnStiPNl&#10;JK/ydcW5f7gmZyuuQzaEUibs0Kvzbf1B5oGexvAJjQpkaOdAHrVkAMCPi7PkYfjBCRd/8msPLY4n&#10;imDUaXokA2AeOnvkzNnj4pYV0DYAUeID7iI4zaUfWCV0QSAPfxmzN+gsFwBOZ7sx8BJObcyNvFNl&#10;ft475fh3gTWN02p4z1LYTrmuhNQvGeC28xzkW5ACNA6lR5kfYai0DNvGKLquoDsuibE3RMN6gYaC&#10;lWmv4Si43GdYNjeMSqm/vER38jAywMVoD+sqw+bzlmiGEX8vYB9M+2nq9pt/pMNxAg99ynk85Yht&#10;vZJ+gBBE569O3vL2WmhZP8BmXTivwCKCgu8MU6vbx8qGNQq7mbLFwovBTlPEXoo7BfMdiue6//7w&#10;QLRqRsTCbF3JdrWR2bNJCbKuHkIutlYWlR+jJ1wbvGEf+mZvdrdbuKdvL/X0DzP/DgAA//8DAFBL&#10;AwQUAAYACAAAACEA34AYneQAAAANAQAADwAAAGRycy9kb3ducmV2LnhtbEyPQU+DQBCF7yb+h82Y&#10;eDF2gRawyNJUExMP2qTV1OsWRiCys4TdtvDvnZ70+N68vPlevhpNJ044uNaSgnAWgEAqbdVSreDz&#10;4+X+AYTzmirdWUIFEzpYFddXuc4qe6Ytnna+FlxCLtMKGu/7TEpXNmi0m9keiW/fdjDasxxqWQ36&#10;zOWmk1EQJNLolvhDo3t8brD82R2NgiT+2sT79/3b6/ZpnZZ382mztJNStzfj+hGEx9H/heGCz+hQ&#10;MNPBHqlyomMdRBGP8QrmiyQEcYmE8SICcWArTZcgi1z+X1H8AgAA//8DAFBLAQItABQABgAIAAAA&#10;IQC2gziS/gAAAOEBAAATAAAAAAAAAAAAAAAAAAAAAABbQ29udGVudF9UeXBlc10ueG1sUEsBAi0A&#10;FAAGAAgAAAAhADj9If/WAAAAlAEAAAsAAAAAAAAAAAAAAAAALwEAAF9yZWxzLy5yZWxzUEsBAi0A&#10;FAAGAAgAAAAhAMhpURb8AgAAqQYAAA4AAAAAAAAAAAAAAAAALgIAAGRycy9lMm9Eb2MueG1sUEsB&#10;Ai0AFAAGAAgAAAAhAN+AGJ3kAAAADQEAAA8AAAAAAAAAAAAAAAAAVgUAAGRycy9kb3ducmV2Lnht&#10;bFBLBQYAAAAABAAEAPMAAABnBgAAAAA=&#10;" fillcolor="#bdd6ee [1304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25323" wp14:editId="6DAC4ADE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CF61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eI/QIAAKkGAAAOAAAAZHJzL2Uyb0RvYy54bWysVVtv0zAUfkfiP1h+79Kk6S1aitqOIqSx&#10;TdvQnj3HaSMc29juDcR/59hOsjLGRYhKde1zP9+59PzNoeZox7SppMhxfNbHiAkqi0qsc/zxftWb&#10;YGQsEQXhUrAcH5nBb2avX53vVcYSuZG8YBqBEWGyvcrxxlqVRZGhG1YTcyYVE8Aspa6JhadeR4Um&#10;e7Be8yjp90fRXupCaUmZMUC9CEw88/bLklF7XZaGWcRzDLFZf2p/Prozmp2TbK2J2lS0CYP8QxQ1&#10;qQQ47UxdEEvQVlc/maorqqWRpT2jso5kWVaU+Rwgm7j/LJu7DVHM5wLgGNXBZP6fWXq1u9GoKqB2&#10;GAlSQ4lu2Sco2JpxFPuU2MFeGuuSg1tI6usyngwuxqtRb5FOJ710sBj0pulk0YvHyWQxTObz0dv0&#10;m9MuGM3gKzWx1Y61CAPl71Joiu3AGUdPdjDaESho7MoX+bjaXx9ptFcm85m5PvDXO3WjQdi9DFxd&#10;NodS1+4XioAOviOOXUe4TCkQJ4PpdJxgRIGVxMlo2LpslZU29h2TNXKXHGtoOA8a2UEkIbpWxPky&#10;klfFquLcP1yTsyXXIRtCKRN25NX5tv4gi0BP+/AJjQpkaOdAHrVkAMCPi7PkYfjBCRd/8msPbVIn&#10;imDUaXokA2AeOnvkzNnj4paV0DYAUeID7iI4zSX0j9lAFwTy8Jcxe4POcgngdLYbAy/h1MbcyDtV&#10;5ue9U+7/LrCmcVoN71kK2ynXlZD6JQPcdp6DfAtSgMah9CiLIwyVlmHbGEVXFXTHJTH2hmhYL7CI&#10;YGXaazhKLvc5ls0No43UX16iO3kYGeBitId1lWPzeUs0w4i/F7APpnGauv3mH+lwnMBDn3IeTzli&#10;Wy+lHyAE0fmrk7e8vZZa1g+wWefOK7CIoOA7x9Tq9rG0YY3CbqZsPvdisNMUsZfiTsF8h+K57r8/&#10;PBCtmhGxMFtXsl1tJHs2KUHW1UPI+dbKsvJj9IRrgzfsQ9/sze52C/f07aWe/mFm3wEAAP//AwBQ&#10;SwMEFAAGAAgAAAAhAH1OJ0ziAAAADQEAAA8AAABkcnMvZG93bnJldi54bWxMj09Lw0AQxe+C32EZ&#10;wZvd7abaErMpIv4BhYJRBG+TZEyC2dmQ3bTpt3d70uN783jze9l2tr3Y0+g7xwaWCwWCuHJ1x42B&#10;j/fHqw0IH5Br7B2TgSN52ObnZxmmtTvwG+2L0IhYwj5FA20IQyqlr1qy6BduII63bzdaDFGOjaxH&#10;PMRy20ut1I202HH80OJA9y1VP8VkDegdfr5snl6PoXgu+aFg+nK7yZjLi/nuFkSgOfyF4YQf0SGP&#10;TKWbuPaij1ppHccEA4laaRCnyPJ6lYAoo5Ws1yDzTP5fkf8CAAD//wMAUEsBAi0AFAAGAAgAAAAh&#10;ALaDOJL+AAAA4QEAABMAAAAAAAAAAAAAAAAAAAAAAFtDb250ZW50X1R5cGVzXS54bWxQSwECLQAU&#10;AAYACAAAACEAOP0h/9YAAACUAQAACwAAAAAAAAAAAAAAAAAvAQAAX3JlbHMvLnJlbHNQSwECLQAU&#10;AAYACAAAACEAq2fXiP0CAACpBgAADgAAAAAAAAAAAAAAAAAuAgAAZHJzL2Uyb0RvYy54bWxQSwEC&#10;LQAUAAYACAAAACEAfU4nTOIAAAANAQAADwAAAAAAAAAAAAAAAABXBQAAZHJzL2Rvd25yZXYueG1s&#10;UEsFBgAAAAAEAAQA8wAAAGYGAAAAAA==&#10;" fillcolor="#c5e0b3 [1305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108BC" wp14:editId="5978BEEE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97DE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B4D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Parkering</w:t>
                            </w:r>
                          </w:p>
                          <w:p w14:paraId="576BC63C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5CA0DA8A" w14:textId="77777777" w:rsidR="005E1317" w:rsidRPr="00BE7E97" w:rsidRDefault="00BE7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Gulmarkerad text är punkter som vanligtvis behöver ändras/ta bort för att passa ditt ärende. </w:t>
                            </w:r>
                          </w:p>
                          <w:p w14:paraId="21ECCBCF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1453785A" w14:textId="77777777" w:rsidR="005E1317" w:rsidRDefault="005E1317">
                            <w:r>
                              <w:rPr>
                                <w:rFonts w:ascii="Arial" w:hAnsi="Arial" w:cs="Arial"/>
                              </w:rPr>
                              <w:t>Blåmarkerade rutor är information som byggnadsnämnden behöver inför beslut om slutbesked.</w:t>
                            </w:r>
                            <w:r w:rsidR="00A94092">
                              <w:t xml:space="preserve"> </w:t>
                            </w:r>
                          </w:p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7644F5B8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13CD85B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938BCE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08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084197DE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9B4D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Parkering</w:t>
                      </w:r>
                    </w:p>
                    <w:p w14:paraId="576BC63C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5CA0DA8A" w14:textId="77777777" w:rsidR="005E1317" w:rsidRPr="00BE7E97" w:rsidRDefault="00BE7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Gulmarkerad text är punkter som vanligtvis behöver ändras/ta bort för att passa ditt ärende. </w:t>
                      </w:r>
                    </w:p>
                    <w:p w14:paraId="21ECCBCF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1453785A" w14:textId="77777777" w:rsidR="005E1317" w:rsidRDefault="005E1317">
                      <w:r>
                        <w:rPr>
                          <w:rFonts w:ascii="Arial" w:hAnsi="Arial" w:cs="Arial"/>
                        </w:rPr>
                        <w:t>Blåmarkerade rutor är information som byggnadsnämnden behöver inför beslut om slutbesked.</w:t>
                      </w:r>
                      <w:r w:rsidR="00A94092">
                        <w:t xml:space="preserve"> </w:t>
                      </w:r>
                    </w:p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7644F5B8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13CD85B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4E938BCE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72C55A39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2A5AF2AC" w14:textId="77777777" w:rsidTr="005E1317">
        <w:tc>
          <w:tcPr>
            <w:tcW w:w="6997" w:type="dxa"/>
          </w:tcPr>
          <w:p w14:paraId="1823406F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1B6BA264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41956C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6E0E0176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33E1942B" w14:textId="77777777" w:rsidTr="005E1317">
        <w:tc>
          <w:tcPr>
            <w:tcW w:w="6997" w:type="dxa"/>
          </w:tcPr>
          <w:p w14:paraId="7E1C6C0D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236A1813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2A535D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4ACCF50B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FFE020C" w14:textId="77777777" w:rsidR="005E1317" w:rsidRDefault="005E1317"/>
    <w:p w14:paraId="7EA16AAF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1186C42C" w14:textId="77777777" w:rsidR="0063367E" w:rsidRDefault="0063367E">
      <w:pPr>
        <w:rPr>
          <w:rFonts w:ascii="Arial" w:hAnsi="Arial" w:cs="Arial"/>
          <w:b/>
          <w:sz w:val="24"/>
          <w:szCs w:val="24"/>
        </w:rPr>
      </w:pPr>
    </w:p>
    <w:p w14:paraId="7A20848D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34"/>
        <w:gridCol w:w="2137"/>
        <w:gridCol w:w="1121"/>
        <w:gridCol w:w="2723"/>
        <w:gridCol w:w="1404"/>
        <w:gridCol w:w="1537"/>
        <w:gridCol w:w="1009"/>
        <w:gridCol w:w="1133"/>
        <w:gridCol w:w="1696"/>
      </w:tblGrid>
      <w:tr w:rsidR="009B4DC4" w14:paraId="1E95E162" w14:textId="77777777" w:rsidTr="006E7241">
        <w:tc>
          <w:tcPr>
            <w:tcW w:w="1308" w:type="dxa"/>
            <w:tcBorders>
              <w:right w:val="single" w:sz="4" w:space="0" w:color="auto"/>
            </w:tcBorders>
          </w:tcPr>
          <w:p w14:paraId="4C8A1ABF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6930DF3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0F67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2AE0E8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kontrolleras?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503034B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ske?</w:t>
            </w:r>
          </w:p>
        </w:tc>
        <w:tc>
          <w:tcPr>
            <w:tcW w:w="2723" w:type="dxa"/>
            <w:shd w:val="clear" w:color="auto" w:fill="C5E0B3" w:themeFill="accent6" w:themeFillTint="66"/>
          </w:tcPr>
          <w:p w14:paraId="7FA21402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>ska kontrollen göras?</w:t>
            </w:r>
          </w:p>
        </w:tc>
        <w:tc>
          <w:tcPr>
            <w:tcW w:w="1472" w:type="dxa"/>
            <w:shd w:val="clear" w:color="auto" w:fill="C5E0B3" w:themeFill="accent6" w:themeFillTint="66"/>
          </w:tcPr>
          <w:p w14:paraId="07E680AC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</w:t>
            </w:r>
            <w:r w:rsidRPr="003010F6">
              <w:rPr>
                <w:rFonts w:ascii="Arial" w:hAnsi="Arial" w:cs="Arial"/>
                <w:sz w:val="20"/>
                <w:szCs w:val="24"/>
              </w:rPr>
              <w:t xml:space="preserve">ska göra kontrollen?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41" w:type="dxa"/>
            <w:shd w:val="clear" w:color="auto" w:fill="BDD6EE" w:themeFill="accent5" w:themeFillTint="66"/>
          </w:tcPr>
          <w:p w14:paraId="30E30859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F6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133" w:type="dxa"/>
            <w:shd w:val="clear" w:color="auto" w:fill="BDD6EE" w:themeFill="accent5" w:themeFillTint="66"/>
          </w:tcPr>
          <w:p w14:paraId="10C40B36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229" w:type="dxa"/>
            <w:shd w:val="clear" w:color="auto" w:fill="BDD6EE" w:themeFill="accent5" w:themeFillTint="66"/>
          </w:tcPr>
          <w:p w14:paraId="4BEED807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696" w:type="dxa"/>
            <w:shd w:val="clear" w:color="auto" w:fill="BDD6EE" w:themeFill="accent5" w:themeFillTint="66"/>
          </w:tcPr>
          <w:p w14:paraId="24E27457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9B4DC4" w14:paraId="5E87C928" w14:textId="77777777" w:rsidTr="006E7241">
        <w:tc>
          <w:tcPr>
            <w:tcW w:w="1308" w:type="dxa"/>
          </w:tcPr>
          <w:p w14:paraId="76F433C8" w14:textId="77777777" w:rsidR="000D03E9" w:rsidRDefault="000D03E9" w:rsidP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736EEE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7349E6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5E6C131" w14:textId="77777777" w:rsidR="00E9181A" w:rsidRPr="00A14254" w:rsidRDefault="00A14254" w:rsidP="003010F6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 xml:space="preserve">Placering </w:t>
            </w:r>
            <w:r w:rsidR="000A01E3">
              <w:rPr>
                <w:rFonts w:ascii="Arial" w:hAnsi="Arial" w:cs="Arial"/>
              </w:rPr>
              <w:t>av parkering</w:t>
            </w:r>
          </w:p>
        </w:tc>
        <w:tc>
          <w:tcPr>
            <w:tcW w:w="1220" w:type="dxa"/>
          </w:tcPr>
          <w:p w14:paraId="208E36F7" w14:textId="77777777" w:rsidR="00256F43" w:rsidRPr="00256F43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2723" w:type="dxa"/>
          </w:tcPr>
          <w:p w14:paraId="0ADF641F" w14:textId="77777777" w:rsidR="00256F43" w:rsidRPr="00A14254" w:rsidRDefault="00A14254" w:rsidP="0016466F">
            <w:pPr>
              <w:jc w:val="center"/>
              <w:rPr>
                <w:rFonts w:ascii="Arial" w:hAnsi="Arial" w:cs="Arial"/>
              </w:rPr>
            </w:pPr>
            <w:r w:rsidRPr="00A14254">
              <w:rPr>
                <w:rFonts w:ascii="Arial" w:hAnsi="Arial" w:cs="Arial"/>
              </w:rPr>
              <w:t>Beslutad</w:t>
            </w:r>
            <w:r w:rsidRPr="00A14254">
              <w:rPr>
                <w:rFonts w:ascii="Arial" w:hAnsi="Arial" w:cs="Arial"/>
              </w:rPr>
              <w:br/>
              <w:t>situationsplan</w:t>
            </w:r>
          </w:p>
        </w:tc>
        <w:tc>
          <w:tcPr>
            <w:tcW w:w="1472" w:type="dxa"/>
          </w:tcPr>
          <w:p w14:paraId="3710AA31" w14:textId="77777777" w:rsidR="00256F43" w:rsidRPr="00256F43" w:rsidRDefault="00256F43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66F">
              <w:rPr>
                <w:rFonts w:ascii="Arial" w:hAnsi="Arial" w:cs="Arial"/>
                <w:szCs w:val="24"/>
              </w:rPr>
              <w:t>Byggherre/</w:t>
            </w:r>
            <w:r w:rsidRPr="0016466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41" w:type="dxa"/>
          </w:tcPr>
          <w:p w14:paraId="155DE4B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4E1CA5F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3C189C6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734C575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DC4" w14:paraId="1B33D904" w14:textId="77777777" w:rsidTr="006E7241">
        <w:tc>
          <w:tcPr>
            <w:tcW w:w="1308" w:type="dxa"/>
          </w:tcPr>
          <w:p w14:paraId="1A3CF174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7B487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55A29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0BCCC" w14:textId="77777777" w:rsidR="000D03E9" w:rsidRDefault="000D03E9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CD7B926" w14:textId="77777777" w:rsidR="000D03E9" w:rsidRPr="006E7241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6E7241">
              <w:rPr>
                <w:rFonts w:ascii="Arial" w:hAnsi="Arial" w:cs="Arial"/>
                <w:highlight w:val="yellow"/>
              </w:rPr>
              <w:t>Markarbeten/</w:t>
            </w:r>
            <w:r w:rsidRPr="006E7241">
              <w:rPr>
                <w:rFonts w:ascii="Arial" w:hAnsi="Arial" w:cs="Arial"/>
                <w:highlight w:val="yellow"/>
              </w:rPr>
              <w:br/>
              <w:t>grundläggning</w:t>
            </w:r>
          </w:p>
        </w:tc>
        <w:tc>
          <w:tcPr>
            <w:tcW w:w="1220" w:type="dxa"/>
          </w:tcPr>
          <w:p w14:paraId="3AE6B4E1" w14:textId="77777777" w:rsidR="000D03E9" w:rsidRPr="006E7241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E7241"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2723" w:type="dxa"/>
          </w:tcPr>
          <w:p w14:paraId="3FB5FFEB" w14:textId="77777777" w:rsidR="000D03E9" w:rsidRPr="006E7241" w:rsidRDefault="00A1425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 w:rsidRPr="006E7241">
              <w:rPr>
                <w:rFonts w:ascii="Arial" w:hAnsi="Arial" w:cs="Arial"/>
                <w:highlight w:val="yellow"/>
              </w:rPr>
              <w:t>Konstruktionsbeskrivning/</w:t>
            </w:r>
            <w:r w:rsidRPr="006E7241">
              <w:rPr>
                <w:rFonts w:ascii="Arial" w:hAnsi="Arial" w:cs="Arial"/>
                <w:highlight w:val="yellow"/>
              </w:rPr>
              <w:br/>
              <w:t>konstruktionsritning, grund</w:t>
            </w:r>
          </w:p>
        </w:tc>
        <w:tc>
          <w:tcPr>
            <w:tcW w:w="1472" w:type="dxa"/>
          </w:tcPr>
          <w:p w14:paraId="4427AE97" w14:textId="77777777" w:rsidR="000D03E9" w:rsidRPr="006E7241" w:rsidRDefault="00256F43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E7241">
              <w:rPr>
                <w:rFonts w:ascii="Arial" w:hAnsi="Arial" w:cs="Arial"/>
                <w:szCs w:val="24"/>
                <w:highlight w:val="yellow"/>
              </w:rPr>
              <w:t>Byggherre/</w:t>
            </w:r>
            <w:r w:rsidRPr="006E7241">
              <w:rPr>
                <w:rFonts w:ascii="Arial" w:hAnsi="Arial" w:cs="Arial"/>
                <w:szCs w:val="24"/>
                <w:highlight w:val="yellow"/>
              </w:rPr>
              <w:br/>
              <w:t>Entreprenör</w:t>
            </w:r>
          </w:p>
        </w:tc>
        <w:tc>
          <w:tcPr>
            <w:tcW w:w="1541" w:type="dxa"/>
          </w:tcPr>
          <w:p w14:paraId="4161B6FD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B5E37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48E47172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7EE1101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DC4" w14:paraId="2547FA06" w14:textId="77777777" w:rsidTr="009B4DC4">
        <w:trPr>
          <w:trHeight w:val="919"/>
        </w:trPr>
        <w:tc>
          <w:tcPr>
            <w:tcW w:w="1308" w:type="dxa"/>
          </w:tcPr>
          <w:p w14:paraId="2F193603" w14:textId="77777777" w:rsidR="009B4DC4" w:rsidRPr="009B4DC4" w:rsidRDefault="009B4DC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DC4">
              <w:rPr>
                <w:rFonts w:ascii="Arial" w:hAnsi="Arial" w:cs="Arial"/>
                <w:sz w:val="24"/>
                <w:szCs w:val="24"/>
              </w:rPr>
              <w:t>BBR 6:642</w:t>
            </w:r>
          </w:p>
        </w:tc>
        <w:tc>
          <w:tcPr>
            <w:tcW w:w="1672" w:type="dxa"/>
          </w:tcPr>
          <w:p w14:paraId="7539D678" w14:textId="77777777" w:rsidR="009B4DC4" w:rsidRPr="006E7241" w:rsidRDefault="009B4DC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Dagvattenhantering</w:t>
            </w:r>
          </w:p>
        </w:tc>
        <w:tc>
          <w:tcPr>
            <w:tcW w:w="1220" w:type="dxa"/>
          </w:tcPr>
          <w:p w14:paraId="46E5C170" w14:textId="77777777" w:rsidR="009B4DC4" w:rsidRPr="006E7241" w:rsidRDefault="009B4DC4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Okulärt</w:t>
            </w:r>
          </w:p>
        </w:tc>
        <w:tc>
          <w:tcPr>
            <w:tcW w:w="2723" w:type="dxa"/>
          </w:tcPr>
          <w:p w14:paraId="773ACBA9" w14:textId="77777777" w:rsidR="009B4DC4" w:rsidRPr="006E7241" w:rsidRDefault="009B4DC4" w:rsidP="0016466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Markplaneringsritning</w:t>
            </w:r>
          </w:p>
        </w:tc>
        <w:tc>
          <w:tcPr>
            <w:tcW w:w="1472" w:type="dxa"/>
          </w:tcPr>
          <w:p w14:paraId="25A41AC4" w14:textId="77777777" w:rsidR="009B4DC4" w:rsidRDefault="009B4DC4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Byggherre/</w:t>
            </w:r>
          </w:p>
          <w:p w14:paraId="23A39B29" w14:textId="77777777" w:rsidR="009B4DC4" w:rsidRPr="006E7241" w:rsidRDefault="009B4DC4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Entreprenör</w:t>
            </w:r>
          </w:p>
        </w:tc>
        <w:tc>
          <w:tcPr>
            <w:tcW w:w="1541" w:type="dxa"/>
          </w:tcPr>
          <w:p w14:paraId="56843215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8246B1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28DEBFD5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04720575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DC4" w14:paraId="5E125245" w14:textId="77777777" w:rsidTr="009B4DC4">
        <w:trPr>
          <w:trHeight w:val="919"/>
        </w:trPr>
        <w:tc>
          <w:tcPr>
            <w:tcW w:w="1308" w:type="dxa"/>
          </w:tcPr>
          <w:p w14:paraId="554F8B93" w14:textId="77777777" w:rsidR="009B4DC4" w:rsidRPr="009B4DC4" w:rsidRDefault="009B4DC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7AA669C" w14:textId="77777777" w:rsidR="009B4DC4" w:rsidRDefault="009B4DC4" w:rsidP="0016466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20" w:type="dxa"/>
          </w:tcPr>
          <w:p w14:paraId="0F2F5135" w14:textId="77777777" w:rsidR="009B4DC4" w:rsidRDefault="009B4DC4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723" w:type="dxa"/>
          </w:tcPr>
          <w:p w14:paraId="254B0C43" w14:textId="77777777" w:rsidR="009B4DC4" w:rsidRDefault="009B4DC4" w:rsidP="0016466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72" w:type="dxa"/>
          </w:tcPr>
          <w:p w14:paraId="4B222E0C" w14:textId="77777777" w:rsidR="009B4DC4" w:rsidRDefault="009B4DC4" w:rsidP="0016466F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41" w:type="dxa"/>
          </w:tcPr>
          <w:p w14:paraId="794D55AD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DCCD74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7FC29B80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67D47ED3" w14:textId="77777777" w:rsidR="009B4DC4" w:rsidRDefault="009B4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EB174D" w14:textId="77777777" w:rsidR="0016466F" w:rsidRDefault="0016466F">
      <w:pPr>
        <w:rPr>
          <w:rFonts w:ascii="Arial" w:hAnsi="Arial" w:cs="Arial"/>
          <w:b/>
          <w:sz w:val="24"/>
          <w:szCs w:val="24"/>
        </w:rPr>
      </w:pPr>
    </w:p>
    <w:p w14:paraId="78E9D6EF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3DE799AB" w14:textId="77777777" w:rsidR="00A14254" w:rsidRDefault="00A14254">
      <w:pPr>
        <w:rPr>
          <w:rFonts w:ascii="Arial" w:hAnsi="Arial" w:cs="Arial"/>
          <w:b/>
          <w:sz w:val="24"/>
          <w:szCs w:val="24"/>
        </w:rPr>
      </w:pPr>
    </w:p>
    <w:p w14:paraId="78FEFEEC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6986A0B6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6CD0656B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11CFAB04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AB1B" w14:textId="77777777" w:rsidR="00AF7A9C" w:rsidRDefault="00AF7A9C" w:rsidP="00AF7A9C">
      <w:pPr>
        <w:spacing w:after="0" w:line="240" w:lineRule="auto"/>
      </w:pPr>
      <w:r>
        <w:separator/>
      </w:r>
    </w:p>
  </w:endnote>
  <w:endnote w:type="continuationSeparator" w:id="0">
    <w:p w14:paraId="0BCFE010" w14:textId="77777777" w:rsidR="00AF7A9C" w:rsidRDefault="00AF7A9C" w:rsidP="00AF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183E" w14:textId="77777777" w:rsidR="00AF7A9C" w:rsidRDefault="00AF7A9C" w:rsidP="00AF7A9C">
      <w:pPr>
        <w:spacing w:after="0" w:line="240" w:lineRule="auto"/>
      </w:pPr>
      <w:r>
        <w:separator/>
      </w:r>
    </w:p>
  </w:footnote>
  <w:footnote w:type="continuationSeparator" w:id="0">
    <w:p w14:paraId="021E97D1" w14:textId="77777777" w:rsidR="00AF7A9C" w:rsidRDefault="00AF7A9C" w:rsidP="00AF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A01E3"/>
    <w:rsid w:val="000D03E9"/>
    <w:rsid w:val="0016466F"/>
    <w:rsid w:val="00256F43"/>
    <w:rsid w:val="003010F6"/>
    <w:rsid w:val="00395769"/>
    <w:rsid w:val="0041654C"/>
    <w:rsid w:val="00515576"/>
    <w:rsid w:val="005E1317"/>
    <w:rsid w:val="005E51AB"/>
    <w:rsid w:val="0063367E"/>
    <w:rsid w:val="006E7241"/>
    <w:rsid w:val="006F62BF"/>
    <w:rsid w:val="008C3076"/>
    <w:rsid w:val="009B4DC4"/>
    <w:rsid w:val="00A14254"/>
    <w:rsid w:val="00A94092"/>
    <w:rsid w:val="00AF7A9C"/>
    <w:rsid w:val="00B02712"/>
    <w:rsid w:val="00BE7E97"/>
    <w:rsid w:val="00C241DD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C61B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2022-09-15T08:56:00Z</dcterms:created>
  <dcterms:modified xsi:type="dcterms:W3CDTF">2022-09-15T08:56:00Z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2022-09-15T08:55:39Z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929505a5-376b-4f67-8d6d-402b4734c154</vt:lpwstr>
  </property>
  <property fmtid="{D5CDD505-2E9C-101B-9397-08002B2CF9AE}" pid="8" name="MSIP_Label_834c7b65-05d9-46ea-a45a-91cef6a24c0c_ContentBits">
    <vt:lpwstr>0</vt:lpwstr>
  </property>
</Properties>
</file>